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DF2" w:rsidRDefault="003D6763" w:rsidP="003D6763">
      <w:pPr>
        <w:jc w:val="center"/>
      </w:pPr>
      <w:r>
        <w:rPr>
          <w:rFonts w:ascii="Arial" w:hAnsi="Arial" w:cs="Arial"/>
          <w:color w:val="000000"/>
          <w:shd w:val="clear" w:color="auto" w:fill="FFFFFF"/>
        </w:rPr>
        <w:t>M</w:t>
      </w:r>
      <w:r>
        <w:rPr>
          <w:rFonts w:ascii="Arial" w:hAnsi="Arial" w:cs="Arial"/>
          <w:color w:val="000000"/>
          <w:shd w:val="clear" w:color="auto" w:fill="FFFFFF"/>
        </w:rPr>
        <w:t xml:space="preserve">edia </w:t>
      </w:r>
      <w:r>
        <w:rPr>
          <w:rFonts w:ascii="Arial" w:hAnsi="Arial" w:cs="Arial"/>
          <w:color w:val="000000"/>
          <w:shd w:val="clear" w:color="auto" w:fill="FFFFFF"/>
        </w:rPr>
        <w:t>P</w:t>
      </w:r>
      <w:r>
        <w:rPr>
          <w:rFonts w:ascii="Arial" w:hAnsi="Arial" w:cs="Arial"/>
          <w:color w:val="000000"/>
          <w:shd w:val="clear" w:color="auto" w:fill="FFFFFF"/>
        </w:rPr>
        <w:t>r</w:t>
      </w:r>
      <w:bookmarkStart w:id="0" w:name="_GoBack"/>
      <w:bookmarkEnd w:id="0"/>
      <w:r>
        <w:rPr>
          <w:rFonts w:ascii="Arial" w:hAnsi="Arial" w:cs="Arial"/>
          <w:color w:val="000000"/>
          <w:shd w:val="clear" w:color="auto" w:fill="FFFFFF"/>
        </w:rPr>
        <w:t>ogram</w:t>
      </w:r>
      <w:r>
        <w:rPr>
          <w:rFonts w:ascii="Arial" w:hAnsi="Arial" w:cs="Arial"/>
          <w:color w:val="000000"/>
          <w:shd w:val="clear" w:color="auto" w:fill="FFFFFF"/>
        </w:rPr>
        <w:t xml:space="preserve"> 2</w:t>
      </w:r>
    </w:p>
    <w:p w:rsidR="00665DF2" w:rsidRDefault="00665DF2">
      <w:hyperlink r:id="rId4" w:history="1">
        <w:r w:rsidRPr="00BE0969">
          <w:rPr>
            <w:rStyle w:val="Hyperlink"/>
          </w:rPr>
          <w:t>https://www.youtube.com/watch?v=h4a5Lt5PiKs&amp;feature=youtu.be</w:t>
        </w:r>
      </w:hyperlink>
    </w:p>
    <w:p w:rsidR="00F87378" w:rsidRDefault="00F87378"/>
    <w:p w:rsidR="00861488" w:rsidRDefault="00861488">
      <w:hyperlink r:id="rId5" w:history="1">
        <w:r w:rsidRPr="00BE0969">
          <w:rPr>
            <w:rStyle w:val="Hyperlink"/>
          </w:rPr>
          <w:t>https://www-sciencedirect-com.ezp.waldenulibrary.org/science/article/pii/S0145213405002115?_rdoc=1&amp;_fmt=high&amp;_origin=gateway&amp;_docanchor=&amp;md5=b8429449ccfc9c30159a5f9aeaa92ffb&amp;ccp=y</w:t>
        </w:r>
      </w:hyperlink>
    </w:p>
    <w:p w:rsidR="00F87378" w:rsidRDefault="00F87378">
      <w:pPr>
        <w:rPr>
          <w:rFonts w:ascii="Arial" w:hAnsi="Arial" w:cs="Arial"/>
          <w:color w:val="676767"/>
        </w:rPr>
      </w:pPr>
      <w:r w:rsidRPr="00F87378">
        <w:rPr>
          <w:rFonts w:ascii="Arial" w:hAnsi="Arial" w:cs="Arial"/>
          <w:color w:val="676767"/>
        </w:rPr>
        <w:t xml:space="preserve">Darlington, Y., Feeney, J. A., &amp; </w:t>
      </w:r>
      <w:proofErr w:type="spellStart"/>
      <w:r w:rsidRPr="00F87378">
        <w:rPr>
          <w:rFonts w:ascii="Arial" w:hAnsi="Arial" w:cs="Arial"/>
          <w:color w:val="676767"/>
        </w:rPr>
        <w:t>Rixon</w:t>
      </w:r>
      <w:proofErr w:type="spellEnd"/>
      <w:r w:rsidRPr="00F87378">
        <w:rPr>
          <w:rFonts w:ascii="Arial" w:hAnsi="Arial" w:cs="Arial"/>
          <w:color w:val="676767"/>
        </w:rPr>
        <w:t xml:space="preserve">, K. (2005). Interagency collaboration between child protection and mental health services: Practices, attitudes and barriers. </w:t>
      </w:r>
      <w:r w:rsidRPr="00F87378">
        <w:rPr>
          <w:rStyle w:val="Emphasis"/>
          <w:rFonts w:ascii="Arial" w:hAnsi="Arial" w:cs="Arial"/>
          <w:color w:val="676767"/>
        </w:rPr>
        <w:t>Child Abuse &amp; Neglect, 29</w:t>
      </w:r>
      <w:r w:rsidRPr="00F87378">
        <w:rPr>
          <w:rFonts w:ascii="Arial" w:hAnsi="Arial" w:cs="Arial"/>
          <w:color w:val="676767"/>
        </w:rPr>
        <w:t>(10), 1085–1098.</w:t>
      </w:r>
    </w:p>
    <w:p w:rsidR="00861488" w:rsidRDefault="00861488"/>
    <w:p w:rsidR="00861488" w:rsidRDefault="003D6763">
      <w:hyperlink r:id="rId6" w:history="1">
        <w:r w:rsidRPr="00BE0969">
          <w:rPr>
            <w:rStyle w:val="Hyperlink"/>
          </w:rPr>
          <w:t>http://www.sciencedirect.com.ezp.waldenulibrary.org/science/article/pii/S0149718907000316?via%3Dihub</w:t>
        </w:r>
      </w:hyperlink>
    </w:p>
    <w:p w:rsidR="00665DF2" w:rsidRDefault="00861488">
      <w:r w:rsidRPr="00861488">
        <w:rPr>
          <w:rFonts w:ascii="Arial" w:hAnsi="Arial" w:cs="Arial"/>
          <w:color w:val="676767"/>
        </w:rPr>
        <w:t xml:space="preserve">Friedman, S. R., Reynolds. J., Quan, M. A., Call, S., </w:t>
      </w:r>
      <w:proofErr w:type="spellStart"/>
      <w:r w:rsidRPr="00861488">
        <w:rPr>
          <w:rFonts w:ascii="Arial" w:hAnsi="Arial" w:cs="Arial"/>
          <w:color w:val="676767"/>
        </w:rPr>
        <w:t>Crusto</w:t>
      </w:r>
      <w:proofErr w:type="spellEnd"/>
      <w:r w:rsidRPr="00861488">
        <w:rPr>
          <w:rFonts w:ascii="Arial" w:hAnsi="Arial" w:cs="Arial"/>
          <w:color w:val="676767"/>
        </w:rPr>
        <w:t xml:space="preserve">, C. A., &amp; Kaufman, J. S. (2007). Measuring changes in interagency collaboration: An examination of the Bridgeport Safe Start Initiative. </w:t>
      </w:r>
      <w:r w:rsidRPr="00861488">
        <w:rPr>
          <w:rStyle w:val="Emphasis"/>
          <w:rFonts w:ascii="Arial" w:hAnsi="Arial" w:cs="Arial"/>
          <w:color w:val="676767"/>
        </w:rPr>
        <w:t>Evaluation and Program Planning, 30</w:t>
      </w:r>
      <w:r w:rsidRPr="00861488">
        <w:rPr>
          <w:rFonts w:ascii="Arial" w:hAnsi="Arial" w:cs="Arial"/>
          <w:color w:val="676767"/>
        </w:rPr>
        <w:t>(3), 294–306.</w:t>
      </w:r>
    </w:p>
    <w:sectPr w:rsidR="00665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F2"/>
    <w:rsid w:val="003D6763"/>
    <w:rsid w:val="00665DF2"/>
    <w:rsid w:val="00861488"/>
    <w:rsid w:val="00F8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8D93"/>
  <w15:chartTrackingRefBased/>
  <w15:docId w15:val="{532C0131-3C2B-494C-A971-FAB88CA5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5D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DF2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873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direct.com.ezp.waldenulibrary.org/science/article/pii/S0149718907000316?via%3Dihub" TargetMode="External"/><Relationship Id="rId5" Type="http://schemas.openxmlformats.org/officeDocument/2006/relationships/hyperlink" Target="https://www-sciencedirect-com.ezp.waldenulibrary.org/science/article/pii/S0145213405002115?_rdoc=1&amp;_fmt=high&amp;_origin=gateway&amp;_docanchor=&amp;md5=b8429449ccfc9c30159a5f9aeaa92ffb&amp;ccp=y" TargetMode="External"/><Relationship Id="rId4" Type="http://schemas.openxmlformats.org/officeDocument/2006/relationships/hyperlink" Target="https://www.youtube.com/watch?v=h4a5Lt5PiKs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2018-01-13T03:18:00Z</dcterms:created>
  <dcterms:modified xsi:type="dcterms:W3CDTF">2018-01-13T06:58:00Z</dcterms:modified>
</cp:coreProperties>
</file>